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097"/>
      </w:tblGrid>
      <w:tr w:rsidR="00E02BBD" w:rsidRPr="006C38BB" w:rsidTr="00B0421B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6C38BB" w:rsidRDefault="007911C3" w:rsidP="00E02BBD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6C38BB">
              <w:rPr>
                <w:rFonts w:cs="Tahoma"/>
                <w:b/>
                <w:bCs/>
                <w:sz w:val="24"/>
              </w:rPr>
              <w:t>Baukontroll-Checkliste: Grabenbau und Baugruben</w:t>
            </w:r>
          </w:p>
        </w:tc>
      </w:tr>
      <w:tr w:rsidR="00E02BBD" w:rsidRPr="006C38BB" w:rsidTr="00B0421B">
        <w:trPr>
          <w:trHeight w:val="315"/>
        </w:trPr>
        <w:tc>
          <w:tcPr>
            <w:tcW w:w="9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6C38BB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</w:p>
        </w:tc>
      </w:tr>
      <w:tr w:rsidR="009022A3" w:rsidRPr="006C38BB" w:rsidTr="00B0421B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6C38BB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Baustelle</w:t>
            </w:r>
            <w:r w:rsidR="005D2780" w:rsidRPr="006C38BB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6C38BB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6C38BB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9022A3" w:rsidRPr="006C38BB" w:rsidTr="00B0421B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6C38BB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Bauleitung</w:t>
            </w:r>
            <w:r w:rsidR="005D2780" w:rsidRPr="006C38BB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6C38BB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6C38BB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E02BBD" w:rsidRPr="006C38BB" w:rsidTr="00B0421B">
        <w:trPr>
          <w:trHeight w:val="31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6C38BB" w:rsidRDefault="005D2780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6C38BB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6C38BB">
              <w:rPr>
                <w:rFonts w:cs="Tahoma"/>
                <w:b/>
                <w:bCs/>
                <w:sz w:val="24"/>
              </w:rPr>
              <w:t> </w:t>
            </w:r>
          </w:p>
        </w:tc>
      </w:tr>
    </w:tbl>
    <w:p w:rsidR="001543B5" w:rsidRPr="006C38BB" w:rsidRDefault="001543B5" w:rsidP="00E96B05">
      <w:pPr>
        <w:rPr>
          <w:rFonts w:cs="Tahoma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64D66" w:rsidRPr="006C38BB" w:rsidTr="00B0421B">
        <w:trPr>
          <w:trHeight w:val="122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911C3" w:rsidRPr="006C38BB" w:rsidRDefault="007911C3" w:rsidP="007911C3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Prüfungen:</w:t>
            </w:r>
          </w:p>
          <w:p w:rsidR="007911C3" w:rsidRPr="006C38BB" w:rsidRDefault="007911C3" w:rsidP="007911C3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S</w:t>
            </w:r>
            <w:r w:rsidR="00066ACB" w:rsidRPr="006C38B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6C38BB">
              <w:rPr>
                <w:rFonts w:cs="Tahoma"/>
                <w:bCs/>
                <w:szCs w:val="20"/>
              </w:rPr>
              <w:t>Spriessung</w:t>
            </w:r>
            <w:proofErr w:type="spellEnd"/>
            <w:r w:rsidRPr="006C38BB">
              <w:rPr>
                <w:rFonts w:cs="Tahoma"/>
                <w:bCs/>
                <w:szCs w:val="20"/>
              </w:rPr>
              <w:t xml:space="preserve"> (Kanaldielen, </w:t>
            </w:r>
            <w:proofErr w:type="spellStart"/>
            <w:r w:rsidRPr="006C38BB">
              <w:rPr>
                <w:rFonts w:cs="Tahoma"/>
                <w:bCs/>
                <w:szCs w:val="20"/>
              </w:rPr>
              <w:t>Longarinen</w:t>
            </w:r>
            <w:proofErr w:type="spellEnd"/>
            <w:r w:rsidRPr="006C38BB">
              <w:rPr>
                <w:rFonts w:cs="Tahoma"/>
                <w:bCs/>
                <w:szCs w:val="20"/>
              </w:rPr>
              <w:t xml:space="preserve">): Nach Plan / Statik, </w:t>
            </w:r>
            <w:proofErr w:type="spellStart"/>
            <w:r w:rsidRPr="006C38BB">
              <w:rPr>
                <w:rFonts w:cs="Tahoma"/>
                <w:bCs/>
                <w:szCs w:val="20"/>
              </w:rPr>
              <w:t>Hinterfüllung</w:t>
            </w:r>
            <w:proofErr w:type="spellEnd"/>
            <w:r w:rsidRPr="006C38BB">
              <w:rPr>
                <w:rFonts w:cs="Tahoma"/>
                <w:bCs/>
                <w:szCs w:val="20"/>
              </w:rPr>
              <w:t>, KD 15 cm Überstand</w:t>
            </w:r>
          </w:p>
          <w:p w:rsidR="007911C3" w:rsidRPr="006C38BB" w:rsidRDefault="007911C3" w:rsidP="007911C3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A1</w:t>
            </w:r>
            <w:r w:rsidRPr="006C38BB">
              <w:rPr>
                <w:rFonts w:cs="Tahoma"/>
                <w:bCs/>
                <w:szCs w:val="20"/>
              </w:rPr>
              <w:t xml:space="preserve"> Aushub: Richtige Deklaration, Sohlenkote (+/- 5 cm), saubere Sohle, Schutz v. Wurzeln / best. Leitungen</w:t>
            </w:r>
          </w:p>
          <w:p w:rsidR="007911C3" w:rsidRPr="006C38BB" w:rsidRDefault="007911C3" w:rsidP="007911C3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A2</w:t>
            </w:r>
            <w:r w:rsidRPr="006C38BB">
              <w:rPr>
                <w:rFonts w:cs="Tahoma"/>
                <w:bCs/>
                <w:szCs w:val="20"/>
              </w:rPr>
              <w:t xml:space="preserve"> Auffüllmaterial: Qualität, Zustand (Wassergehalt)</w:t>
            </w:r>
          </w:p>
          <w:p w:rsidR="00E64D66" w:rsidRPr="006C38BB" w:rsidRDefault="007911C3" w:rsidP="007911C3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6C38BB">
              <w:rPr>
                <w:rFonts w:cs="Tahoma"/>
                <w:b/>
                <w:bCs/>
                <w:szCs w:val="20"/>
              </w:rPr>
              <w:t>V</w:t>
            </w:r>
            <w:r w:rsidRPr="006C38BB">
              <w:rPr>
                <w:rFonts w:cs="Tahoma"/>
                <w:bCs/>
                <w:szCs w:val="20"/>
              </w:rPr>
              <w:t xml:space="preserve">  Verdichtung: Schichtweises verdichten (30-50 cm)</w:t>
            </w:r>
          </w:p>
        </w:tc>
      </w:tr>
    </w:tbl>
    <w:p w:rsidR="00E64D66" w:rsidRPr="006C38BB" w:rsidRDefault="00E64D66" w:rsidP="00E96B05">
      <w:pPr>
        <w:rPr>
          <w:rFonts w:cs="Tahoma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29"/>
        <w:gridCol w:w="673"/>
        <w:gridCol w:w="700"/>
        <w:gridCol w:w="3766"/>
        <w:gridCol w:w="1044"/>
        <w:gridCol w:w="1044"/>
      </w:tblGrid>
      <w:tr w:rsidR="00E64D66" w:rsidRPr="006C38BB" w:rsidTr="00B0421B">
        <w:trPr>
          <w:trHeight w:val="51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6C38BB">
              <w:rPr>
                <w:rFonts w:cs="Tahoma"/>
                <w:szCs w:val="20"/>
              </w:rPr>
              <w:t>Datum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6C38BB">
              <w:rPr>
                <w:rFonts w:cs="Tahoma"/>
                <w:szCs w:val="20"/>
              </w:rPr>
              <w:t>Prüfung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6C38BB">
              <w:rPr>
                <w:rFonts w:cs="Tahoma"/>
                <w:szCs w:val="20"/>
              </w:rPr>
              <w:t>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6C38BB">
              <w:rPr>
                <w:rFonts w:cs="Tahoma"/>
                <w:szCs w:val="20"/>
              </w:rPr>
              <w:t>nicht OK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6C38BB">
              <w:rPr>
                <w:rFonts w:cs="Tahoma"/>
                <w:szCs w:val="20"/>
              </w:rPr>
              <w:t>Beanstandung / Bemerkungen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6C38BB">
              <w:rPr>
                <w:rFonts w:cs="Tahoma"/>
                <w:szCs w:val="20"/>
              </w:rPr>
              <w:t>Visum BL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6C38BB">
              <w:rPr>
                <w:rFonts w:cs="Tahoma"/>
                <w:szCs w:val="20"/>
              </w:rPr>
              <w:t xml:space="preserve">Visum </w:t>
            </w:r>
            <w:r w:rsidRPr="006C38BB">
              <w:rPr>
                <w:rFonts w:cs="Tahoma"/>
                <w:szCs w:val="20"/>
              </w:rPr>
              <w:br/>
              <w:t>PL Uster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4024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7331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42691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94056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1867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8072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2023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0645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4809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8BB">
                  <w:rPr>
                    <w:rFonts w:ascii="Segoe UI Symbol" w:eastAsia="MS Gothic" w:hAnsi="Segoe UI Symbol" w:cs="Segoe UI Symbol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32910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7736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88672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9627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9942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E64D66" w:rsidRPr="006C38BB" w:rsidTr="00B0421B">
        <w:trPr>
          <w:trHeight w:val="10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1199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2773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20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6C38BB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6C38BB">
              <w:rPr>
                <w:rFonts w:cs="Tahoma"/>
                <w:color w:val="000000"/>
                <w:szCs w:val="20"/>
              </w:rPr>
              <w:t> </w:t>
            </w:r>
          </w:p>
        </w:tc>
      </w:tr>
    </w:tbl>
    <w:p w:rsidR="00E64D66" w:rsidRPr="006C38BB" w:rsidRDefault="00E64D66" w:rsidP="00E96B05">
      <w:pPr>
        <w:rPr>
          <w:rFonts w:cs="Tahoma"/>
        </w:rPr>
      </w:pPr>
    </w:p>
    <w:sectPr w:rsidR="00E64D66" w:rsidRPr="006C38BB" w:rsidSect="00E64D66">
      <w:headerReference w:type="default" r:id="rId12"/>
      <w:type w:val="continuous"/>
      <w:pgSz w:w="11906" w:h="16838" w:code="9"/>
      <w:pgMar w:top="2552" w:right="709" w:bottom="879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B0421B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3420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6ACB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27D"/>
    <w:rsid w:val="003824D6"/>
    <w:rsid w:val="0038250D"/>
    <w:rsid w:val="00383684"/>
    <w:rsid w:val="00386ABB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0139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2780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1C70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8BB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B3F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F1A"/>
    <w:rsid w:val="007740C9"/>
    <w:rsid w:val="00775AAA"/>
    <w:rsid w:val="00776C5A"/>
    <w:rsid w:val="00781F0E"/>
    <w:rsid w:val="00782E0B"/>
    <w:rsid w:val="00783289"/>
    <w:rsid w:val="00785100"/>
    <w:rsid w:val="007911C3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22A3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6E37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421B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21EC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0BA0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2DC5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2BBD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D66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6B05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5F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F7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3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Props1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Checkliste_Grabenbau_Baugruben</dc:title>
  <dc:subject>Kurzbrief</dc:subject>
  <dc:creator>Jasmin Villiger</dc:creator>
  <cp:keywords/>
  <dc:description/>
  <cp:lastModifiedBy>Villiger Jasmin, Infrastrukturmanagement</cp:lastModifiedBy>
  <cp:revision>14</cp:revision>
  <cp:lastPrinted>2007-07-31T15:59:00Z</cp:lastPrinted>
  <dcterms:created xsi:type="dcterms:W3CDTF">2024-05-17T05:59:00Z</dcterms:created>
  <dcterms:modified xsi:type="dcterms:W3CDTF">2025-01-13T08:39:00Z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2024-05-24T14:42:31Z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ebe50ce6-0335-423f-b9e9-11529704821c</vt:lpwstr>
  </property>
  <property fmtid="{D5CDD505-2E9C-101B-9397-08002B2CF9AE}" pid="49" name="MSIP_Label_106cc83b-6285-440f-9791-208ea2a13182_ContentBits">
    <vt:lpwstr>0</vt:lpwstr>
  </property>
</Properties>
</file>